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Request for Information (RFI) Template</w:t>
      </w:r>
    </w:p>
    <w:p>
      <w:pPr>
        <w:pStyle w:val="Guidance"/>
      </w:pPr>
      <w:r>
        <w:t xml:space="preserve">Free template from RFP Software Tools (https://rfp-software-tools.com/templates/rfi-template). No sign-up, no email gate. Grey guidance paragraphs like this one explain each section: delete them before you send. Highlighted </w:t>
      </w:r>
      <w:r>
        <w:rPr>
          <w:color w:val="1F5C99"/>
          <w:shd w:val="clear" w:color="auto" w:fill="E8F0FA"/>
        </w:rPr>
        <w:t xml:space="preserve">[square-bracket text]</w:t>
      </w:r>
      <w:r>
        <w:t xml:space="preserve"> marks every blank you need to fill.</w:t>
      </w:r>
    </w:p>
    <w:p>
      <w:pPr>
        <w:pStyle w:val="Heading1"/>
      </w:pPr>
      <w:r>
        <w:t xml:space="preserve">Cover page and timeline</w:t>
      </w:r>
    </w:p>
    <w:p>
      <w:pPr>
        <w:pStyle w:val="Guidance"/>
      </w:pPr>
      <w:r>
        <w:t xml:space="preserve">Identifies the RFI, the issuer and the dates, and states up front that it is not a solicitation.</w:t>
      </w:r>
    </w:p>
    <w:p>
      <w:pPr/>
      <w:r>
        <w:rPr>
          <w:b/>
        </w:rPr>
        <w:t xml:space="preserve">Request for Information: [Title]</w:t>
      </w:r>
    </w:p>
    <w:p>
      <w:pPr/>
      <w:r>
        <w:rPr>
          <w:color w:val="1F5C99"/>
          <w:shd w:val="clear" w:color="auto" w:fill="E8F0FA"/>
        </w:rPr>
        <w:t xml:space="preserve">[Issuing organization]</w:t>
      </w:r>
      <w:r>
        <w:t xml:space="preserve">   |   RFI reference: </w:t>
      </w:r>
      <w:r>
        <w:rPr>
          <w:color w:val="1F5C99"/>
          <w:shd w:val="clear" w:color="auto" w:fill="E8F0FA"/>
        </w:rPr>
        <w:t xml:space="preserve">[number]</w:t>
      </w:r>
      <w:r>
        <w:t xml:space="preserve">   |   Issued: </w:t>
      </w:r>
      <w:r>
        <w:rPr>
          <w:color w:val="1F5C99"/>
          <w:shd w:val="clear" w:color="auto" w:fill="E8F0FA"/>
        </w:rPr>
        <w:t xml:space="preserve">[date]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6240"/>
        <w:gridCol w:w="3120"/>
      </w:tblGrid>
      <w:tr>
        <w:trPr>
          <w:tblHeader/>
        </w:trPr>
        <w:tc>
          <w:tcPr>
            <w:tcW w:w="6240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Milestone</w:t>
            </w:r>
          </w:p>
        </w:tc>
        <w:tc>
          <w:tcPr>
            <w:tcW w:w="3120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Date</w:t>
            </w:r>
          </w:p>
        </w:tc>
      </w:tr>
      <w:tr>
        <w:tc>
          <w:tcPr>
            <w:tcW w:w="6240" w:type="dxa"/>
          </w:tcPr>
          <w:p>
            <w:pPr>
              <w:spacing w:before="40" w:after="40"/>
            </w:pPr>
            <w:r>
              <w:t xml:space="preserve">RFI issued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[date]</w:t>
            </w:r>
          </w:p>
        </w:tc>
      </w:tr>
      <w:tr>
        <w:tc>
          <w:tcPr>
            <w:tcW w:w="6240" w:type="dxa"/>
          </w:tcPr>
          <w:p>
            <w:pPr>
              <w:spacing w:before="40" w:after="40"/>
            </w:pPr>
            <w:r>
              <w:t xml:space="preserve">Deadline for written questions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[date]</w:t>
            </w:r>
          </w:p>
        </w:tc>
      </w:tr>
      <w:tr>
        <w:tc>
          <w:tcPr>
            <w:tcW w:w="6240" w:type="dxa"/>
          </w:tcPr>
          <w:p>
            <w:pPr>
              <w:spacing w:before="40" w:after="40"/>
            </w:pPr>
            <w:r>
              <w:t xml:space="preserve">Answers to questions published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[date]</w:t>
            </w:r>
          </w:p>
        </w:tc>
      </w:tr>
      <w:tr>
        <w:tc>
          <w:tcPr>
            <w:tcW w:w="6240" w:type="dxa"/>
          </w:tcPr>
          <w:p>
            <w:pPr>
              <w:spacing w:before="40" w:after="40"/>
            </w:pPr>
            <w:r>
              <w:t xml:space="preserve">RFI responses due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[date and time, time zone]</w:t>
            </w:r>
          </w:p>
        </w:tc>
      </w:tr>
      <w:tr>
        <w:tc>
          <w:tcPr>
            <w:tcW w:w="6240" w:type="dxa"/>
          </w:tcPr>
          <w:p>
            <w:pPr>
              <w:spacing w:before="40" w:after="40"/>
            </w:pPr>
            <w:r>
              <w:t xml:space="preserve">Optional vendor presentations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[date range]</w:t>
            </w:r>
          </w:p>
        </w:tc>
      </w:tr>
    </w:tbl>
    <w:p/>
    <w:p>
      <w:pPr/>
      <w:r>
        <w:t xml:space="preserve">This RFI is for information and planning purposes only. It is not a request for proposal or an offer to contract, and </w:t>
      </w:r>
      <w:r>
        <w:rPr>
          <w:color w:val="1F5C99"/>
          <w:shd w:val="clear" w:color="auto" w:fill="E8F0FA"/>
        </w:rPr>
        <w:t xml:space="preserve">[Organization]</w:t>
      </w:r>
      <w:r>
        <w:t xml:space="preserve"> will not pay for any costs of responding.</w:t>
      </w:r>
    </w:p>
    <w:p>
      <w:pPr>
        <w:pStyle w:val="Heading1"/>
      </w:pPr>
      <w:r>
        <w:t xml:space="preserve">Background</w:t>
      </w:r>
    </w:p>
    <w:p>
      <w:pPr>
        <w:pStyle w:val="Guidance"/>
      </w:pPr>
      <w:r>
        <w:t xml:space="preserve">Explains who you are and the situation that prompted the RFI, so respondents can tailor answers.</w:t>
      </w:r>
    </w:p>
    <w:p>
      <w:pPr/>
      <w:r>
        <w:rPr>
          <w:color w:val="1F5C99"/>
          <w:shd w:val="clear" w:color="auto" w:fill="E8F0FA"/>
        </w:rPr>
        <w:t xml:space="preserve">[About the organization: sector, size, locations relevant to this need.]</w:t>
      </w:r>
    </w:p>
    <w:p>
      <w:pPr/>
      <w:r>
        <w:rPr>
          <w:color w:val="1F5C99"/>
          <w:shd w:val="clear" w:color="auto" w:fill="E8F0FA"/>
        </w:rPr>
        <w:t xml:space="preserve">[Current situation: the process or system in place today, volumes, and what is not working.]</w:t>
      </w:r>
    </w:p>
    <w:p>
      <w:pPr>
        <w:pStyle w:val="Heading1"/>
      </w:pPr>
      <w:r>
        <w:t xml:space="preserve">Objectives and scope</w:t>
      </w:r>
    </w:p>
    <w:p>
      <w:pPr>
        <w:pStyle w:val="Guidance"/>
      </w:pPr>
      <w:r>
        <w:t xml:space="preserve">States what you want to learn and the boundaries of the need.</w:t>
      </w:r>
    </w:p>
    <w:p>
      <w:pPr>
        <w:pStyle w:val="ListParagraph"/>
        <w:numPr>
          <w:ilvl w:val="0"/>
          <w:numId w:val="1"/>
        </w:numPr>
      </w:pPr>
      <w:r>
        <w:rPr>
          <w:color w:val="1F5C99"/>
          <w:shd w:val="clear" w:color="auto" w:fill="E8F0FA"/>
        </w:rPr>
        <w:t xml:space="preserve">[Objective 1, phrased as an outcome]</w:t>
      </w:r>
    </w:p>
    <w:p>
      <w:pPr>
        <w:pStyle w:val="ListParagraph"/>
        <w:numPr>
          <w:ilvl w:val="0"/>
          <w:numId w:val="1"/>
        </w:numPr>
      </w:pPr>
      <w:r>
        <w:rPr>
          <w:color w:val="1F5C99"/>
          <w:shd w:val="clear" w:color="auto" w:fill="E8F0FA"/>
        </w:rPr>
        <w:t xml:space="preserve">[Objective 2]</w:t>
      </w:r>
    </w:p>
    <w:p>
      <w:pPr>
        <w:pStyle w:val="ListParagraph"/>
        <w:numPr>
          <w:ilvl w:val="0"/>
          <w:numId w:val="1"/>
        </w:numPr>
      </w:pPr>
      <w:r>
        <w:rPr>
          <w:color w:val="1F5C99"/>
          <w:shd w:val="clear" w:color="auto" w:fill="E8F0FA"/>
        </w:rPr>
        <w:t xml:space="preserve">[Objective 3]</w:t>
      </w:r>
    </w:p>
    <w:p>
      <w:pPr/>
      <w:r>
        <w:t xml:space="preserve">Out of scope: </w:t>
      </w:r>
      <w:r>
        <w:rPr>
          <w:color w:val="1F5C99"/>
          <w:shd w:val="clear" w:color="auto" w:fill="E8F0FA"/>
        </w:rPr>
        <w:t xml:space="preserve">[items you do not want responses about]</w:t>
      </w:r>
      <w:r>
        <w:t xml:space="preserve">.</w:t>
      </w:r>
    </w:p>
    <w:p>
      <w:pPr>
        <w:pStyle w:val="Heading1"/>
      </w:pPr>
      <w:r>
        <w:t xml:space="preserve">Questions: company</w:t>
      </w:r>
    </w:p>
    <w:p>
      <w:pPr>
        <w:pStyle w:val="Guidance"/>
      </w:pPr>
      <w:r>
        <w:t xml:space="preserve">Establishes who the respondent is and whether they have done this before.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851"/>
        <w:gridCol w:w="4255"/>
        <w:gridCol w:w="4255"/>
      </w:tblGrid>
      <w:tr>
        <w:trPr>
          <w:tblHeader/>
        </w:trPr>
        <w:tc>
          <w:tcPr>
            <w:tcW w:w="851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ID</w:t>
            </w:r>
          </w:p>
        </w:tc>
        <w:tc>
          <w:tcPr>
            <w:tcW w:w="425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tcW w:w="425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Response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A-1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Company name, headquarters, year founded and number of employees.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A-2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Describe your experience with organizations of similar size and sector.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A-3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Which parts of the solution do you deliver yourselves, and which through partners?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A-4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Who would be our main contact during any future procurement?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</w:tbl>
    <w:p/>
    <w:p>
      <w:pPr>
        <w:pStyle w:val="Heading1"/>
      </w:pPr>
      <w:r>
        <w:t xml:space="preserve">Questions: capability</w:t>
      </w:r>
    </w:p>
    <w:p>
      <w:pPr>
        <w:pStyle w:val="Guidance"/>
      </w:pPr>
      <w:r>
        <w:t xml:space="preserve">Learns how each respondent would meet your objectives, in their own words.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851"/>
        <w:gridCol w:w="4255"/>
        <w:gridCol w:w="4255"/>
      </w:tblGrid>
      <w:tr>
        <w:trPr>
          <w:tblHeader/>
        </w:trPr>
        <w:tc>
          <w:tcPr>
            <w:tcW w:w="851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ID</w:t>
            </w:r>
          </w:p>
        </w:tc>
        <w:tc>
          <w:tcPr>
            <w:tcW w:w="425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tcW w:w="425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Response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B-1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How would your solution address the objectives in the Objectives and scope section?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B-2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Which of our objectives can your standard product meet without customization?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B-3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What would you recommend we change or add to our objectives, based on your experience?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B-4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Which integrations with our existing systems (</w:t>
            </w:r>
            <w:r>
              <w:rPr>
                <w:color w:val="1F5C99"/>
                <w:shd w:val="clear" w:color="auto" w:fill="E8F0FA"/>
              </w:rPr>
              <w:t xml:space="preserve">[list systems]</w:t>
            </w:r>
            <w:r>
              <w:t xml:space="preserve">) are available today?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B-5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How is your product licensed or delivered (cloud, on-premises, managed service)?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B-6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What is on your product roadmap for the next 12 months that is relevant to this need?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B-7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What are the main limitations of your solution for an organization like ours?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</w:tbl>
    <w:p/>
    <w:p>
      <w:pPr>
        <w:pStyle w:val="Heading1"/>
      </w:pPr>
      <w:r>
        <w:t xml:space="preserve">Questions: implementation and support</w:t>
      </w:r>
    </w:p>
    <w:p>
      <w:pPr>
        <w:pStyle w:val="Guidance"/>
      </w:pPr>
      <w:r>
        <w:t xml:space="preserve">Gets a realistic view of effort, timeline and what you would need to provide.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851"/>
        <w:gridCol w:w="4255"/>
        <w:gridCol w:w="4255"/>
      </w:tblGrid>
      <w:tr>
        <w:trPr>
          <w:tblHeader/>
        </w:trPr>
        <w:tc>
          <w:tcPr>
            <w:tcW w:w="851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ID</w:t>
            </w:r>
          </w:p>
        </w:tc>
        <w:tc>
          <w:tcPr>
            <w:tcW w:w="425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tcW w:w="425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Response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C-1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Describe a typical implementation for an organization of our size: phases and duration.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C-2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What resources would we need to provide during implementation?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C-3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What training and support do you include, and in which time zones?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C-4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How do customers usually measure success in the first year?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</w:tbl>
    <w:p/>
    <w:p>
      <w:pPr>
        <w:pStyle w:val="Heading1"/>
      </w:pPr>
      <w:r>
        <w:t xml:space="preserve">Questions: security and compliance</w:t>
      </w:r>
    </w:p>
    <w:p>
      <w:pPr>
        <w:pStyle w:val="Guidance"/>
      </w:pPr>
      <w:r>
        <w:t xml:space="preserve">Screens out options that could never pass your security review.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851"/>
        <w:gridCol w:w="4255"/>
        <w:gridCol w:w="4255"/>
      </w:tblGrid>
      <w:tr>
        <w:trPr>
          <w:tblHeader/>
        </w:trPr>
        <w:tc>
          <w:tcPr>
            <w:tcW w:w="851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ID</w:t>
            </w:r>
          </w:p>
        </w:tc>
        <w:tc>
          <w:tcPr>
            <w:tcW w:w="425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tcW w:w="425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Response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D-1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Which security certifications or attestations do you hold (for example ISO/IEC 27001, SOC 2 Type II)?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D-2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Where would our data be hosted and processed?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D-3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Do you publish a trust center or a completed standard security questionnaire?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D-4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Which regulations relevant to our sector (</w:t>
            </w:r>
            <w:r>
              <w:rPr>
                <w:color w:val="1F5C99"/>
                <w:shd w:val="clear" w:color="auto" w:fill="E8F0FA"/>
              </w:rPr>
              <w:t xml:space="preserve">[list]</w:t>
            </w:r>
            <w:r>
              <w:t xml:space="preserve">) does your solution support compliance with?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</w:tbl>
    <w:p/>
    <w:p>
      <w:pPr>
        <w:pStyle w:val="Heading1"/>
      </w:pPr>
      <w:r>
        <w:t xml:space="preserve">Questions: pricing indication</w:t>
      </w:r>
    </w:p>
    <w:p>
      <w:pPr>
        <w:pStyle w:val="Guidance"/>
      </w:pPr>
      <w:r>
        <w:t xml:space="preserve">Collects non-binding price models and ranges to set a budget.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851"/>
        <w:gridCol w:w="4255"/>
        <w:gridCol w:w="4255"/>
      </w:tblGrid>
      <w:tr>
        <w:trPr>
          <w:tblHeader/>
        </w:trPr>
        <w:tc>
          <w:tcPr>
            <w:tcW w:w="851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ID</w:t>
            </w:r>
          </w:p>
        </w:tc>
        <w:tc>
          <w:tcPr>
            <w:tcW w:w="425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tcW w:w="425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Response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E-1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Describe your pricing model (for example per user, per volume, flat rate).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E-2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Give an indicative, non-binding price range for the scale described in the Background section.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E-3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Which one-time costs (implementation, migration, training) would apply?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E-4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Which factors most change the price?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</w:tbl>
    <w:p/>
    <w:p>
      <w:pPr>
        <w:pStyle w:val="Heading1"/>
      </w:pPr>
      <w:r>
        <w:t xml:space="preserve">Questions: references</w:t>
      </w:r>
    </w:p>
    <w:p>
      <w:pPr>
        <w:pStyle w:val="Guidance"/>
      </w:pPr>
      <w:r>
        <w:t xml:space="preserve">Finds out whether the respondent can point to comparable customers.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851"/>
        <w:gridCol w:w="4255"/>
        <w:gridCol w:w="4255"/>
      </w:tblGrid>
      <w:tr>
        <w:trPr>
          <w:tblHeader/>
        </w:trPr>
        <w:tc>
          <w:tcPr>
            <w:tcW w:w="851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ID</w:t>
            </w:r>
          </w:p>
        </w:tc>
        <w:tc>
          <w:tcPr>
            <w:tcW w:w="425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tcW w:w="4255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Response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F-1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Name up to three customers of similar size or sector who could act as references in a future RFP.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F-2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Share a short case study of a comparable project, including measured results if available.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  <w:tr>
        <w:tc>
          <w:tcPr>
            <w:tcW w:w="851" w:type="dxa"/>
          </w:tcPr>
          <w:p>
            <w:pPr>
              <w:spacing w:before="40" w:after="40"/>
            </w:pPr>
            <w:r>
              <w:t xml:space="preserve">F-3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t xml:space="preserve">Which customers have stopped using your solution in the last two years, and why?</w:t>
            </w:r>
          </w:p>
        </w:tc>
        <w:tc>
          <w:tcPr>
            <w:tcW w:w="4255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[Respondent answer]</w:t>
            </w:r>
          </w:p>
        </w:tc>
      </w:tr>
    </w:tbl>
    <w:p/>
    <w:p>
      <w:pPr>
        <w:pStyle w:val="Heading1"/>
      </w:pPr>
      <w:r>
        <w:t xml:space="preserve">Response instructions and terms</w:t>
      </w:r>
    </w:p>
    <w:p>
      <w:pPr>
        <w:pStyle w:val="Guidance"/>
      </w:pPr>
      <w:r>
        <w:t xml:space="preserve">Tells respondents how to submit and sets the confidentiality and no-obligation terms.</w:t>
      </w:r>
    </w:p>
    <w:p>
      <w:pPr>
        <w:pStyle w:val="ListParagraph"/>
        <w:numPr>
          <w:ilvl w:val="0"/>
          <w:numId w:val="1"/>
        </w:numPr>
      </w:pPr>
      <w:r>
        <w:t xml:space="preserve">Submit responses to </w:t>
      </w:r>
      <w:r>
        <w:rPr>
          <w:color w:val="1F5C99"/>
          <w:shd w:val="clear" w:color="auto" w:fill="E8F0FA"/>
        </w:rPr>
        <w:t xml:space="preserve">[email or portal]</w:t>
      </w:r>
      <w:r>
        <w:t xml:space="preserve"> by </w:t>
      </w:r>
      <w:r>
        <w:rPr>
          <w:color w:val="1F5C99"/>
          <w:shd w:val="clear" w:color="auto" w:fill="E8F0FA"/>
        </w:rPr>
        <w:t xml:space="preserve">[date and time, time zone]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Answer in this document, keeping the question IDs. Limit: </w:t>
      </w:r>
      <w:r>
        <w:rPr>
          <w:color w:val="1F5C99"/>
          <w:shd w:val="clear" w:color="auto" w:fill="E8F0FA"/>
        </w:rPr>
        <w:t xml:space="preserve">[number]</w:t>
      </w:r>
      <w:r>
        <w:t xml:space="preserve"> pages excluding attachments.</w:t>
      </w:r>
    </w:p>
    <w:p>
      <w:pPr>
        <w:pStyle w:val="ListParagraph"/>
        <w:numPr>
          <w:ilvl w:val="0"/>
          <w:numId w:val="1"/>
        </w:numPr>
      </w:pPr>
      <w:r>
        <w:t xml:space="preserve">Send questions in writing to </w:t>
      </w:r>
      <w:r>
        <w:rPr>
          <w:color w:val="1F5C99"/>
          <w:shd w:val="clear" w:color="auto" w:fill="E8F0FA"/>
        </w:rPr>
        <w:t xml:space="preserve">[contact]</w:t>
      </w:r>
      <w:r>
        <w:t xml:space="preserve"> by </w:t>
      </w:r>
      <w:r>
        <w:rPr>
          <w:color w:val="1F5C99"/>
          <w:shd w:val="clear" w:color="auto" w:fill="E8F0FA"/>
        </w:rPr>
        <w:t xml:space="preserve">[date]</w:t>
      </w:r>
      <w:r>
        <w:t xml:space="preserve">. Questions and answers </w:t>
      </w:r>
      <w:r>
        <w:rPr>
          <w:color w:val="1F5C99"/>
          <w:shd w:val="clear" w:color="auto" w:fill="E8F0FA"/>
        </w:rPr>
        <w:t xml:space="preserve">[will / will not]</w:t>
      </w:r>
      <w:r>
        <w:t xml:space="preserve"> be shared with all respondents.</w:t>
      </w:r>
    </w:p>
    <w:p>
      <w:pPr>
        <w:pStyle w:val="ListParagraph"/>
        <w:numPr>
          <w:ilvl w:val="0"/>
          <w:numId w:val="1"/>
        </w:numPr>
      </w:pPr>
      <w:r>
        <w:t xml:space="preserve">Responses will be treated as confidential and used only to plan a possible procurement.</w:t>
      </w:r>
    </w:p>
    <w:p>
      <w:pPr>
        <w:pStyle w:val="ListParagraph"/>
        <w:numPr>
          <w:ilvl w:val="0"/>
          <w:numId w:val="1"/>
        </w:numPr>
      </w:pPr>
      <w:r>
        <w:t xml:space="preserve">Responding is </w:t>
      </w:r>
      <w:r>
        <w:rPr>
          <w:color w:val="1F5C99"/>
          <w:shd w:val="clear" w:color="auto" w:fill="E8F0FA"/>
        </w:rPr>
        <w:t xml:space="preserve">[not]</w:t>
      </w:r>
      <w:r>
        <w:t xml:space="preserve"> a requirement for participation in any future RFP.</w:t>
      </w:r>
    </w:p>
    <w:p>
      <w:pPr>
        <w:pStyle w:val="ListParagraph"/>
        <w:numPr>
          <w:ilvl w:val="0"/>
          <w:numId w:val="1"/>
        </w:numPr>
      </w:pPr>
      <w:r>
        <w:t xml:space="preserve">This RFI does not commit </w:t>
      </w:r>
      <w:r>
        <w:rPr>
          <w:color w:val="1F5C99"/>
          <w:shd w:val="clear" w:color="auto" w:fill="E8F0FA"/>
        </w:rPr>
        <w:t xml:space="preserve">[Organization]</w:t>
      </w:r>
      <w:r>
        <w:t xml:space="preserve"> to issue an RFP or to purchase any product or service.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color w:val="0B3D2C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146C4E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color w:val="146C4E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sz w:val="23"/>
      <w:szCs w:val="23"/>
    </w:rPr>
  </w:style>
  <w:style w:type="paragraph" w:customStyle="1" w:styleId="Guidance">
    <w:name w:val="Guidance"/>
    <w:basedOn w:val="Normal"/>
    <w:qFormat/>
    <w:pPr>
      <w:pBdr>
        <w:left w:val="single" w:sz="12" w:space="6" w:color="9BC9B4"/>
      </w:pBdr>
      <w:ind w:left="144"/>
    </w:pPr>
    <w:rPr>
      <w:i/>
      <w:color w:val="5A6B64"/>
      <w:sz w:val="20"/>
      <w:szCs w:val="20"/>
    </w:rPr>
  </w:style>
  <w:style w:type="paragraph" w:styleId="ListParagraph">
    <w:name w:val="List Paragraph"/>
    <w:basedOn w:val="Normal"/>
    <w:qFormat/>
    <w:pPr>
      <w:ind w:left="720"/>
      <w:spacing w:after="60"/>
    </w:p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BFCFC8"/>
        <w:left w:val="single" w:sz="4" w:space="0" w:color="BFCFC8"/>
        <w:bottom w:val="single" w:sz="4" w:space="0" w:color="BFCFC8"/>
        <w:right w:val="single" w:sz="4" w:space="0" w:color="BFCFC8"/>
        <w:insideH w:val="single" w:sz="4" w:space="0" w:color="BFCFC8"/>
        <w:insideV w:val="single" w:sz="4" w:space="0" w:color="BFCFC8"/>
      </w:tblBorders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Information (RFI) Template</dc:title>
  <dc:subject>Free RFI template in Word and Markdown for buyers: background, timeline, 26 numbered questions in six groups, non-binding pricing and terms. No email gate.</dc:subject>
  <dc:creator>RFP Software Tools</dc:creator>
  <cp:lastModifiedBy>RFP Software Tools</cp:lastModifiedBy>
  <dcterms:created xsi:type="dcterms:W3CDTF">2026-10-07T00:00:00Z</dcterms:created>
  <dcterms:modified xsi:type="dcterms:W3CDTF">2026-10-07T00:00:00Z</dcterms:modified>
</cp:coreProperties>
</file>